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C135" w14:textId="68234410" w:rsidR="001377D9" w:rsidRDefault="00C6487B" w:rsidP="001377D9">
      <w:pPr>
        <w:pStyle w:val="Default"/>
      </w:pPr>
      <w:r w:rsidRPr="00C6487B">
        <w:object w:dxaOrig="7140" w:dyaOrig="10104" w14:anchorId="32BA75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725.4pt" o:ole="">
            <v:imagedata r:id="rId5" o:title=""/>
          </v:shape>
          <o:OLEObject Type="Embed" ProgID="Acrobat.Document.DC" ShapeID="_x0000_i1025" DrawAspect="Content" ObjectID="_1768404306" r:id="rId6"/>
        </w:object>
      </w:r>
    </w:p>
    <w:p w14:paraId="3E63A305" w14:textId="77777777" w:rsidR="00C6487B" w:rsidRDefault="00C6487B" w:rsidP="001E69EC">
      <w:pPr>
        <w:pStyle w:val="Default"/>
        <w:rPr>
          <w:b/>
          <w:sz w:val="28"/>
          <w:szCs w:val="28"/>
        </w:rPr>
      </w:pPr>
    </w:p>
    <w:p w14:paraId="1959CB6A" w14:textId="77777777" w:rsidR="001E69EC" w:rsidRDefault="001E69EC" w:rsidP="001E69EC">
      <w:pPr>
        <w:pStyle w:val="Default"/>
        <w:rPr>
          <w:b/>
          <w:sz w:val="28"/>
          <w:szCs w:val="28"/>
        </w:rPr>
      </w:pPr>
    </w:p>
    <w:p w14:paraId="6A22E3AB" w14:textId="2BF70410" w:rsidR="001377D9" w:rsidRPr="001377D9" w:rsidRDefault="001377D9" w:rsidP="001377D9">
      <w:pPr>
        <w:pStyle w:val="Default"/>
        <w:numPr>
          <w:ilvl w:val="0"/>
          <w:numId w:val="1"/>
        </w:numPr>
        <w:ind w:left="426"/>
        <w:rPr>
          <w:b/>
          <w:sz w:val="28"/>
          <w:szCs w:val="28"/>
        </w:rPr>
      </w:pPr>
      <w:r w:rsidRPr="001377D9">
        <w:rPr>
          <w:b/>
          <w:sz w:val="28"/>
          <w:szCs w:val="28"/>
        </w:rPr>
        <w:lastRenderedPageBreak/>
        <w:t xml:space="preserve">Общие положения </w:t>
      </w:r>
    </w:p>
    <w:p w14:paraId="57851A05" w14:textId="77777777" w:rsidR="001377D9" w:rsidRPr="001377D9" w:rsidRDefault="001377D9" w:rsidP="001377D9">
      <w:pPr>
        <w:pStyle w:val="Default"/>
        <w:rPr>
          <w:sz w:val="16"/>
          <w:szCs w:val="16"/>
        </w:rPr>
      </w:pPr>
    </w:p>
    <w:p w14:paraId="2844182C" w14:textId="77777777" w:rsidR="001377D9" w:rsidRDefault="001377D9" w:rsidP="001377D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Центр образования естественно-научной и технологической направле</w:t>
      </w:r>
      <w:r w:rsidR="002776F9">
        <w:rPr>
          <w:sz w:val="28"/>
          <w:szCs w:val="28"/>
        </w:rPr>
        <w:t>нностей «Точка роста» на базе М</w:t>
      </w:r>
      <w:r>
        <w:rPr>
          <w:sz w:val="28"/>
          <w:szCs w:val="28"/>
        </w:rPr>
        <w:t>ОУ «</w:t>
      </w:r>
      <w:proofErr w:type="spellStart"/>
      <w:r w:rsidR="002776F9">
        <w:rPr>
          <w:sz w:val="28"/>
          <w:szCs w:val="28"/>
        </w:rPr>
        <w:t>Большекоровинская</w:t>
      </w:r>
      <w:proofErr w:type="spellEnd"/>
      <w:r>
        <w:rPr>
          <w:sz w:val="28"/>
          <w:szCs w:val="28"/>
        </w:rPr>
        <w:t xml:space="preserve"> СОШ»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 </w:t>
      </w:r>
    </w:p>
    <w:p w14:paraId="5760081B" w14:textId="77777777" w:rsidR="001377D9" w:rsidRDefault="001377D9" w:rsidP="001377D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Центр не является юридическим лицом и действует </w:t>
      </w:r>
      <w:r w:rsidR="002776F9">
        <w:rPr>
          <w:sz w:val="28"/>
          <w:szCs w:val="28"/>
        </w:rPr>
        <w:t>для достижения уставных целей МОУ «</w:t>
      </w:r>
      <w:proofErr w:type="spellStart"/>
      <w:r w:rsidR="002776F9">
        <w:rPr>
          <w:sz w:val="28"/>
          <w:szCs w:val="28"/>
        </w:rPr>
        <w:t>Большекоровинская</w:t>
      </w:r>
      <w:proofErr w:type="spellEnd"/>
      <w:r w:rsidR="002776F9">
        <w:rPr>
          <w:sz w:val="28"/>
          <w:szCs w:val="28"/>
        </w:rPr>
        <w:t xml:space="preserve"> СОШ» </w:t>
      </w:r>
      <w:r>
        <w:rPr>
          <w:sz w:val="28"/>
          <w:szCs w:val="28"/>
        </w:rPr>
        <w:t xml:space="preserve">(далее школа), а также в целях выполнения задач и достижения показателей и результатов национального проекта «Образование». </w:t>
      </w:r>
    </w:p>
    <w:p w14:paraId="1A23CF86" w14:textId="77777777" w:rsidR="001377D9" w:rsidRDefault="001377D9" w:rsidP="001377D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 В своей деятельности Центр руководствуется Федеральным законом Российской Федерации от 29.12.2012 № 273-ФЗ «Об образовании в Российской Федерации», методическими рекомендациями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№</w:t>
      </w:r>
      <w:r w:rsidR="007F5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Р-6 от 12.01.2021г,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2776F9">
        <w:rPr>
          <w:sz w:val="28"/>
          <w:szCs w:val="28"/>
        </w:rPr>
        <w:t>МОУ «</w:t>
      </w:r>
      <w:proofErr w:type="spellStart"/>
      <w:r w:rsidR="002776F9">
        <w:rPr>
          <w:sz w:val="28"/>
          <w:szCs w:val="28"/>
        </w:rPr>
        <w:t>Большекоровинская</w:t>
      </w:r>
      <w:proofErr w:type="spellEnd"/>
      <w:r w:rsidR="002776F9">
        <w:rPr>
          <w:sz w:val="28"/>
          <w:szCs w:val="28"/>
        </w:rPr>
        <w:t xml:space="preserve"> СОШ» </w:t>
      </w:r>
      <w:r>
        <w:rPr>
          <w:sz w:val="28"/>
          <w:szCs w:val="28"/>
        </w:rPr>
        <w:t xml:space="preserve">планами работы, утвержденными учредителем и настоящим Положением. </w:t>
      </w:r>
    </w:p>
    <w:p w14:paraId="6ADD07BE" w14:textId="77777777" w:rsidR="001377D9" w:rsidRDefault="001377D9" w:rsidP="001377D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Центр в своей деятельности подчиняется директору школы. </w:t>
      </w:r>
    </w:p>
    <w:p w14:paraId="3C7EE97A" w14:textId="77777777" w:rsidR="001377D9" w:rsidRDefault="001377D9" w:rsidP="001377D9">
      <w:pPr>
        <w:pStyle w:val="Default"/>
        <w:rPr>
          <w:b/>
          <w:bCs/>
          <w:sz w:val="28"/>
          <w:szCs w:val="28"/>
        </w:rPr>
      </w:pPr>
    </w:p>
    <w:p w14:paraId="6BCFC50F" w14:textId="77777777" w:rsidR="001377D9" w:rsidRDefault="001377D9" w:rsidP="001377D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Цели, задачи, функции деятельности Центра </w:t>
      </w:r>
    </w:p>
    <w:p w14:paraId="1CC7C531" w14:textId="77777777" w:rsidR="001377D9" w:rsidRPr="001377D9" w:rsidRDefault="001377D9" w:rsidP="001377D9">
      <w:pPr>
        <w:pStyle w:val="Default"/>
        <w:rPr>
          <w:sz w:val="16"/>
          <w:szCs w:val="16"/>
        </w:rPr>
      </w:pPr>
    </w:p>
    <w:p w14:paraId="36E49C47" w14:textId="77777777" w:rsidR="001377D9" w:rsidRDefault="001377D9" w:rsidP="001377D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 </w:t>
      </w:r>
    </w:p>
    <w:p w14:paraId="7B4C2176" w14:textId="77777777" w:rsidR="001377D9" w:rsidRDefault="001377D9" w:rsidP="001377D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Задачами Центра являются: </w:t>
      </w:r>
    </w:p>
    <w:p w14:paraId="32ACAB9F" w14:textId="77777777" w:rsidR="001377D9" w:rsidRDefault="001377D9" w:rsidP="001377D9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 </w:t>
      </w:r>
    </w:p>
    <w:p w14:paraId="2540C110" w14:textId="77777777" w:rsidR="001377D9" w:rsidRDefault="001377D9" w:rsidP="001377D9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разработка и реализация разноуровневых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 </w:t>
      </w:r>
    </w:p>
    <w:p w14:paraId="403B5589" w14:textId="77777777" w:rsidR="001377D9" w:rsidRDefault="001377D9" w:rsidP="001377D9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2.2.3. вовлечение обучающихся и педагогических работников в проектную деятельность; </w:t>
      </w:r>
    </w:p>
    <w:p w14:paraId="3F4D30A0" w14:textId="77777777" w:rsidR="001377D9" w:rsidRDefault="001377D9" w:rsidP="001377D9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 </w:t>
      </w:r>
    </w:p>
    <w:p w14:paraId="0F4F4B63" w14:textId="77777777" w:rsidR="001377D9" w:rsidRPr="001377D9" w:rsidRDefault="001377D9" w:rsidP="001377D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повышение профессионального мастерства педагогических работников Центра, реализующих основные и дополнительные общеобразовательные программы. </w:t>
      </w:r>
    </w:p>
    <w:p w14:paraId="700BBF99" w14:textId="77777777" w:rsidR="001377D9" w:rsidRDefault="001377D9" w:rsidP="001377D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Центр для достижения цели и выполнения задач вправе взаимодействовать с: </w:t>
      </w:r>
    </w:p>
    <w:p w14:paraId="0DC237FD" w14:textId="77777777" w:rsidR="001377D9" w:rsidRDefault="001377D9" w:rsidP="001377D9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различными образовательными организациями в форме сетевого взаимодействия; </w:t>
      </w:r>
    </w:p>
    <w:p w14:paraId="6EEA8B7F" w14:textId="77777777" w:rsidR="001377D9" w:rsidRDefault="001377D9" w:rsidP="001377D9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иными образовательными организациями, на базе которых созданы центры «Точка роста»; </w:t>
      </w:r>
    </w:p>
    <w:p w14:paraId="36F675E2" w14:textId="77777777" w:rsidR="001377D9" w:rsidRDefault="001377D9" w:rsidP="001377D9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 </w:t>
      </w:r>
    </w:p>
    <w:p w14:paraId="28152490" w14:textId="77777777" w:rsidR="001377D9" w:rsidRDefault="001377D9" w:rsidP="001377D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обучающимися и родителями (законными представителями) обучающихся, в том числе с применением дистанционных образовательных технологий. </w:t>
      </w:r>
    </w:p>
    <w:p w14:paraId="4E286A66" w14:textId="77777777" w:rsidR="001377D9" w:rsidRDefault="001377D9" w:rsidP="001377D9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14:paraId="7F86ACD5" w14:textId="77777777" w:rsidR="001377D9" w:rsidRDefault="001377D9" w:rsidP="001377D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управления Центром «Точка роста» </w:t>
      </w:r>
    </w:p>
    <w:p w14:paraId="6CA16927" w14:textId="77777777" w:rsidR="001377D9" w:rsidRPr="001377D9" w:rsidRDefault="001377D9" w:rsidP="001377D9">
      <w:pPr>
        <w:pStyle w:val="Default"/>
        <w:rPr>
          <w:sz w:val="16"/>
          <w:szCs w:val="16"/>
        </w:rPr>
      </w:pPr>
    </w:p>
    <w:p w14:paraId="074BEE17" w14:textId="77777777" w:rsidR="001377D9" w:rsidRDefault="001377D9" w:rsidP="001377D9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Директор школы издает приказ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 </w:t>
      </w:r>
    </w:p>
    <w:p w14:paraId="06F991A5" w14:textId="77777777" w:rsidR="001377D9" w:rsidRDefault="001377D9" w:rsidP="001377D9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Руководителем Центра может быть назначен сотрудник школы из числа руководящих и педагогических работников. </w:t>
      </w:r>
    </w:p>
    <w:p w14:paraId="2F551DA4" w14:textId="77777777" w:rsidR="001377D9" w:rsidRDefault="001377D9" w:rsidP="001377D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Руководитель Центра обязан: </w:t>
      </w:r>
    </w:p>
    <w:p w14:paraId="6F5EE6FB" w14:textId="77777777" w:rsidR="001377D9" w:rsidRDefault="001377D9" w:rsidP="001377D9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осуществлять оперативное руководство Центром; </w:t>
      </w:r>
    </w:p>
    <w:p w14:paraId="26D01330" w14:textId="77777777" w:rsidR="001377D9" w:rsidRDefault="001377D9" w:rsidP="001377D9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14:paraId="177CD069" w14:textId="77777777" w:rsidR="001377D9" w:rsidRDefault="001377D9" w:rsidP="001377D9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отчитываться перед директором школы о результатах работы Центра; </w:t>
      </w:r>
    </w:p>
    <w:p w14:paraId="2A5419EC" w14:textId="77777777" w:rsidR="001377D9" w:rsidRDefault="001377D9" w:rsidP="001377D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14:paraId="77733B0A" w14:textId="77777777" w:rsidR="001377D9" w:rsidRDefault="001377D9" w:rsidP="001377D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Руководитель Центра вправе: </w:t>
      </w:r>
    </w:p>
    <w:p w14:paraId="1AACD357" w14:textId="77777777" w:rsidR="001377D9" w:rsidRDefault="001377D9" w:rsidP="001377D9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осуществлять расстановку кадров Центра, прием на работу которых осуществляется приказом директора школы; </w:t>
      </w:r>
    </w:p>
    <w:p w14:paraId="733468E0" w14:textId="77777777" w:rsidR="001377D9" w:rsidRDefault="001377D9" w:rsidP="001377D9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3.4.2. по согласованию с директором школы организовывать учебно- воспитательный процесс в Центре в соответствии с целями и задачами Центра и осуществлять контроль за его реализацией; </w:t>
      </w:r>
    </w:p>
    <w:p w14:paraId="3CA84306" w14:textId="77777777" w:rsidR="001377D9" w:rsidRDefault="001377D9" w:rsidP="001377D9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14:paraId="1E201B84" w14:textId="77777777" w:rsidR="001377D9" w:rsidRDefault="001377D9" w:rsidP="001377D9">
      <w:pPr>
        <w:pStyle w:val="Default"/>
        <w:spacing w:after="38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по согласованию с директором школы осуществлять организацию и проведение мероприятий по профилю направлений деятельности Центра; </w:t>
      </w:r>
    </w:p>
    <w:p w14:paraId="50CC64BA" w14:textId="77777777" w:rsidR="001377D9" w:rsidRPr="001377D9" w:rsidRDefault="001377D9" w:rsidP="001377D9">
      <w:pPr>
        <w:pStyle w:val="Default"/>
        <w:spacing w:line="276" w:lineRule="auto"/>
        <w:jc w:val="both"/>
      </w:pPr>
      <w:r>
        <w:rPr>
          <w:sz w:val="28"/>
          <w:szCs w:val="28"/>
        </w:rPr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14:paraId="4C41223D" w14:textId="77777777" w:rsidR="001377D9" w:rsidRDefault="001377D9" w:rsidP="001377D9">
      <w:pPr>
        <w:pStyle w:val="Default"/>
        <w:spacing w:line="276" w:lineRule="auto"/>
        <w:jc w:val="both"/>
        <w:rPr>
          <w:sz w:val="28"/>
          <w:szCs w:val="28"/>
        </w:rPr>
      </w:pPr>
    </w:p>
    <w:p w14:paraId="79CB62DC" w14:textId="77777777" w:rsidR="001377D9" w:rsidRDefault="001377D9" w:rsidP="001377D9">
      <w:pPr>
        <w:jc w:val="both"/>
      </w:pPr>
    </w:p>
    <w:sectPr w:rsidR="001377D9" w:rsidSect="004A56CF">
      <w:pgSz w:w="11906" w:h="16838"/>
      <w:pgMar w:top="993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770B"/>
    <w:multiLevelType w:val="hybridMultilevel"/>
    <w:tmpl w:val="158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1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D9"/>
    <w:rsid w:val="000A481F"/>
    <w:rsid w:val="001377D9"/>
    <w:rsid w:val="001E69EC"/>
    <w:rsid w:val="002776F9"/>
    <w:rsid w:val="004A56CF"/>
    <w:rsid w:val="007F5481"/>
    <w:rsid w:val="00BB5F59"/>
    <w:rsid w:val="00C6487B"/>
    <w:rsid w:val="00D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10BC"/>
  <w15:docId w15:val="{512AA485-E88C-4722-A584-30F8A92B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77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Татьяна Бичурина</cp:lastModifiedBy>
  <cp:revision>2</cp:revision>
  <cp:lastPrinted>2024-02-02T15:38:00Z</cp:lastPrinted>
  <dcterms:created xsi:type="dcterms:W3CDTF">2024-02-02T15:39:00Z</dcterms:created>
  <dcterms:modified xsi:type="dcterms:W3CDTF">2024-02-02T15:39:00Z</dcterms:modified>
</cp:coreProperties>
</file>